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D6" w:rsidRDefault="004C76D9">
      <w:pPr>
        <w:jc w:val="center"/>
      </w:pP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PROGETTAZIONE DIDATTICA ANNUALE </w:t>
      </w:r>
    </w:p>
    <w:p w:rsidR="001517D6" w:rsidRDefault="004C76D9">
      <w:pPr>
        <w:jc w:val="center"/>
      </w:pPr>
      <w:r>
        <w:rPr>
          <w:rFonts w:ascii="Verdana" w:hAnsi="Verdana"/>
          <w:sz w:val="32"/>
          <w:szCs w:val="32"/>
        </w:rPr>
        <w:t>SCUOLA SECONDARIA DI PRIMO GRADO</w:t>
      </w:r>
    </w:p>
    <w:p w:rsidR="001517D6" w:rsidRDefault="004C76D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SULLA BASE DEL CURRICOLO VERTICALE D’ISTITUTO</w:t>
      </w:r>
    </w:p>
    <w:p w:rsidR="001517D6" w:rsidRDefault="00897BB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>ARTE E IMMAGINE</w:t>
      </w:r>
    </w:p>
    <w:tbl>
      <w:tblPr>
        <w:tblStyle w:val="Grigliatabella"/>
        <w:tblW w:w="9699" w:type="dxa"/>
        <w:tblInd w:w="79" w:type="dxa"/>
        <w:tblLook w:val="04A0" w:firstRow="1" w:lastRow="0" w:firstColumn="1" w:lastColumn="0" w:noHBand="0" w:noVBand="1"/>
      </w:tblPr>
      <w:tblGrid>
        <w:gridCol w:w="4817"/>
        <w:gridCol w:w="4882"/>
      </w:tblGrid>
      <w:tr w:rsidR="001517D6">
        <w:tc>
          <w:tcPr>
            <w:tcW w:w="9699" w:type="dxa"/>
            <w:gridSpan w:val="2"/>
            <w:shd w:val="clear" w:color="auto" w:fill="auto"/>
            <w:tcMar>
              <w:left w:w="108" w:type="dxa"/>
            </w:tcMar>
          </w:tcPr>
          <w:p w:rsidR="001517D6" w:rsidRDefault="00A0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ESPRESSIONE E COMUNICAZIONE</w:t>
            </w:r>
          </w:p>
        </w:tc>
      </w:tr>
      <w:tr w:rsidR="001517D6">
        <w:tc>
          <w:tcPr>
            <w:tcW w:w="969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:rsidR="001517D6" w:rsidRDefault="004C76D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Realizzare elaborati personali e creativi sulla base di un’ideazione e progettazione originale, applicando le conoscenze e le regole del linguaggio visivo, scegliendo in modo funzionale tecniche e materiali differenti anche con l’integrazione di più media e codici espressivi.</w:t>
            </w:r>
          </w:p>
          <w:p w:rsidR="001517D6" w:rsidRDefault="001517D6">
            <w:pPr>
              <w:pStyle w:val="Paragrafoelenco"/>
              <w:spacing w:after="0" w:line="240" w:lineRule="auto"/>
              <w:ind w:left="1440"/>
              <w:rPr>
                <w:rFonts w:ascii="Verdana" w:hAnsi="Verdana"/>
                <w:sz w:val="24"/>
                <w:szCs w:val="24"/>
              </w:rPr>
            </w:pPr>
          </w:p>
        </w:tc>
      </w:tr>
      <w:tr w:rsidR="001517D6">
        <w:tc>
          <w:tcPr>
            <w:tcW w:w="969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1517D6">
        <w:tc>
          <w:tcPr>
            <w:tcW w:w="481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1517D6" w:rsidRPr="00876768" w:rsidRDefault="00876768" w:rsidP="0087676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876768">
              <w:rPr>
                <w:rFonts w:ascii="Verdana" w:hAnsi="Verdana"/>
                <w:sz w:val="24"/>
                <w:szCs w:val="24"/>
              </w:rPr>
              <w:t>Saper realizzare un elaborato personale e creativo, applicando le regole del linguaggio visivo, utilizzando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76768">
              <w:rPr>
                <w:rFonts w:ascii="Verdana" w:hAnsi="Verdana"/>
                <w:sz w:val="24"/>
                <w:szCs w:val="24"/>
              </w:rPr>
              <w:t>tecniche e materiali differenti anche con l’integrazione di più codici espressivi</w:t>
            </w:r>
          </w:p>
        </w:tc>
      </w:tr>
      <w:tr w:rsidR="001517D6">
        <w:tc>
          <w:tcPr>
            <w:tcW w:w="481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24"/>
                <w:szCs w:val="24"/>
              </w:rPr>
              <w:t>CLASSE SECONDA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1517D6" w:rsidRPr="005E432E" w:rsidRDefault="005E432E" w:rsidP="005E432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E432E">
              <w:rPr>
                <w:rFonts w:ascii="Verdana" w:hAnsi="Verdana"/>
                <w:sz w:val="24"/>
                <w:szCs w:val="24"/>
              </w:rPr>
              <w:t>Saper realizzare un elaborato personale e creativo, applicando le regole del linguaggio visivo, utilizzando tecniche e materiali differenti anche con l’integrazione di più codici espressivi</w:t>
            </w:r>
          </w:p>
        </w:tc>
      </w:tr>
      <w:tr w:rsidR="001517D6">
        <w:tc>
          <w:tcPr>
            <w:tcW w:w="481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24"/>
                <w:szCs w:val="24"/>
              </w:rPr>
              <w:t>CLASSE TERZA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1517D6" w:rsidRPr="005E432E" w:rsidRDefault="005E432E" w:rsidP="005E432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E432E">
              <w:rPr>
                <w:rFonts w:ascii="Verdana" w:hAnsi="Verdana"/>
                <w:sz w:val="24"/>
                <w:szCs w:val="24"/>
              </w:rPr>
              <w:t>Saper realizzare un elaborato personale e creativo, applicando le regole del linguaggio visivo, utilizzando tecniche e materiali differenti anche con l’integrazione di più codici espressivi</w:t>
            </w:r>
          </w:p>
        </w:tc>
      </w:tr>
    </w:tbl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932BBA" w:rsidRDefault="00932BBA" w:rsidP="00932BBA">
      <w:pPr>
        <w:jc w:val="center"/>
      </w:pPr>
      <w:r>
        <w:rPr>
          <w:rFonts w:ascii="Verdana" w:hAnsi="Verdana"/>
          <w:sz w:val="28"/>
          <w:szCs w:val="28"/>
        </w:rPr>
        <w:lastRenderedPageBreak/>
        <w:t>ARTE E IMMAGINE</w:t>
      </w:r>
    </w:p>
    <w:tbl>
      <w:tblPr>
        <w:tblStyle w:val="Grigliatabella"/>
        <w:tblW w:w="9749" w:type="dxa"/>
        <w:tblInd w:w="29" w:type="dxa"/>
        <w:tblLook w:val="04A0" w:firstRow="1" w:lastRow="0" w:firstColumn="1" w:lastColumn="0" w:noHBand="0" w:noVBand="1"/>
      </w:tblPr>
      <w:tblGrid>
        <w:gridCol w:w="4867"/>
        <w:gridCol w:w="4882"/>
      </w:tblGrid>
      <w:tr w:rsidR="001517D6">
        <w:tc>
          <w:tcPr>
            <w:tcW w:w="9749" w:type="dxa"/>
            <w:gridSpan w:val="2"/>
            <w:shd w:val="clear" w:color="auto" w:fill="auto"/>
            <w:tcMar>
              <w:left w:w="108" w:type="dxa"/>
            </w:tcMar>
          </w:tcPr>
          <w:p w:rsidR="001517D6" w:rsidRDefault="00932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OSSERVAZIONE E LETTURA DELLE IMMAGINI</w:t>
            </w:r>
          </w:p>
        </w:tc>
      </w:tr>
      <w:tr w:rsidR="001517D6">
        <w:tc>
          <w:tcPr>
            <w:tcW w:w="974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:rsidR="001517D6" w:rsidRDefault="004C76D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Padroneggiare gli elementi principali del linguaggio visivo, leggere e comprendere i significati di immagini statiche e in movimento, di filmati audiovisivi e di prodotti multimediali.</w:t>
            </w:r>
          </w:p>
          <w:p w:rsidR="001517D6" w:rsidRDefault="004C76D9">
            <w:pPr>
              <w:pStyle w:val="Testodelblocco"/>
              <w:numPr>
                <w:ilvl w:val="0"/>
                <w:numId w:val="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  <w:szCs w:val="24"/>
              </w:rPr>
              <w:t>Leggere le opere più significative prodotte nell’arte antica, medievale, moderna e contemporanea, saperle collocare nei rispettivi contesti storici, culturali e ambientali.</w:t>
            </w:r>
          </w:p>
          <w:p w:rsidR="001517D6" w:rsidRDefault="004C76D9">
            <w:pPr>
              <w:pStyle w:val="Testodelblocco"/>
              <w:numPr>
                <w:ilvl w:val="0"/>
                <w:numId w:val="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Riconoscere il valore culturale di immagini, di opere e di oggetti artigianali prodotti in paesi diversi dal proprio. </w:t>
            </w:r>
          </w:p>
          <w:p w:rsidR="001517D6" w:rsidRDefault="001517D6">
            <w:pPr>
              <w:pStyle w:val="Paragrafoelenco"/>
              <w:spacing w:after="0" w:line="240" w:lineRule="auto"/>
              <w:ind w:left="1440"/>
              <w:rPr>
                <w:rFonts w:ascii="Verdana" w:hAnsi="Verdana"/>
                <w:sz w:val="24"/>
                <w:szCs w:val="24"/>
              </w:rPr>
            </w:pPr>
          </w:p>
        </w:tc>
      </w:tr>
      <w:tr w:rsidR="001517D6">
        <w:tc>
          <w:tcPr>
            <w:tcW w:w="974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1517D6">
        <w:tc>
          <w:tcPr>
            <w:tcW w:w="486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1517D6" w:rsidRDefault="00876768" w:rsidP="0087676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descrivere e commentare opere d’arte, beni culturali, utilizzando un linguaggio verbale specifico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768">
              <w:rPr>
                <w:rFonts w:ascii="Arial" w:hAnsi="Arial" w:cs="Arial"/>
                <w:sz w:val="24"/>
                <w:szCs w:val="24"/>
              </w:rPr>
              <w:t>mettendole in relazione ad elementi del contesto storico e culturale</w:t>
            </w:r>
          </w:p>
          <w:p w:rsidR="00876768" w:rsidRPr="00876768" w:rsidRDefault="00876768" w:rsidP="0087676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riconoscere le linee fondamentali e le opere più significative della produzione storico-artistica dell’arte antica, paleocristiana, medioevale, rinascimentale, moderna e contemporanea</w:t>
            </w:r>
          </w:p>
        </w:tc>
      </w:tr>
      <w:tr w:rsidR="001517D6">
        <w:tc>
          <w:tcPr>
            <w:tcW w:w="486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SECONDA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5E432E" w:rsidRDefault="005E432E" w:rsidP="005E432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descrivere e commentare opere d’arte, beni culturali, utilizzando un linguaggio verbale specifico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768">
              <w:rPr>
                <w:rFonts w:ascii="Arial" w:hAnsi="Arial" w:cs="Arial"/>
                <w:sz w:val="24"/>
                <w:szCs w:val="24"/>
              </w:rPr>
              <w:t>mettendole in relazione ad elementi del contesto storico e culturale</w:t>
            </w:r>
          </w:p>
          <w:p w:rsidR="001517D6" w:rsidRPr="005E432E" w:rsidRDefault="005E432E" w:rsidP="005E432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E432E">
              <w:rPr>
                <w:rFonts w:ascii="Arial" w:hAnsi="Arial" w:cs="Arial"/>
                <w:sz w:val="24"/>
                <w:szCs w:val="24"/>
              </w:rPr>
              <w:t>Saper riconoscere le linee fondamentali e le opere più significative della produzione storico-artistica dell’arte antica, paleocristiana, medioevale, rinascimentale, moderna e contemporanea</w:t>
            </w:r>
          </w:p>
        </w:tc>
      </w:tr>
      <w:tr w:rsidR="001517D6">
        <w:tc>
          <w:tcPr>
            <w:tcW w:w="486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TERZA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5E432E" w:rsidRDefault="005E432E" w:rsidP="005E432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descrivere e commentare opere d’arte, beni culturali, utilizzando un linguaggio verbale specifico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768">
              <w:rPr>
                <w:rFonts w:ascii="Arial" w:hAnsi="Arial" w:cs="Arial"/>
                <w:sz w:val="24"/>
                <w:szCs w:val="24"/>
              </w:rPr>
              <w:t>mettendole in relazione ad elementi del contesto storico e culturale</w:t>
            </w:r>
          </w:p>
          <w:p w:rsidR="001517D6" w:rsidRPr="005E432E" w:rsidRDefault="005E432E" w:rsidP="005E43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E432E">
              <w:rPr>
                <w:rFonts w:ascii="Arial" w:hAnsi="Arial" w:cs="Arial"/>
                <w:sz w:val="24"/>
                <w:szCs w:val="24"/>
              </w:rPr>
              <w:t xml:space="preserve">Saper riconoscere le linee fondamentali e le opere più significative della produzione storico-artistica dell’arte antica, </w:t>
            </w:r>
            <w:r w:rsidRPr="005E432E">
              <w:rPr>
                <w:rFonts w:ascii="Arial" w:hAnsi="Arial" w:cs="Arial"/>
                <w:sz w:val="24"/>
                <w:szCs w:val="24"/>
              </w:rPr>
              <w:lastRenderedPageBreak/>
              <w:t>paleocristiana, medioevale, rinascimentale, moderna e contemporanea</w:t>
            </w:r>
          </w:p>
        </w:tc>
      </w:tr>
    </w:tbl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1517D6"/>
    <w:p w:rsidR="001517D6" w:rsidRDefault="00932BBA" w:rsidP="00932BBA">
      <w:pPr>
        <w:jc w:val="center"/>
      </w:pPr>
      <w:r>
        <w:rPr>
          <w:rFonts w:ascii="Verdana" w:hAnsi="Verdana"/>
          <w:sz w:val="28"/>
          <w:szCs w:val="28"/>
        </w:rPr>
        <w:t>ARTE E IMMAGINE</w:t>
      </w:r>
    </w:p>
    <w:p w:rsidR="001517D6" w:rsidRDefault="001517D6"/>
    <w:tbl>
      <w:tblPr>
        <w:tblStyle w:val="Grigliatabella"/>
        <w:tblW w:w="9749" w:type="dxa"/>
        <w:tblInd w:w="29" w:type="dxa"/>
        <w:tblLook w:val="04A0" w:firstRow="1" w:lastRow="0" w:firstColumn="1" w:lastColumn="0" w:noHBand="0" w:noVBand="1"/>
      </w:tblPr>
      <w:tblGrid>
        <w:gridCol w:w="4867"/>
        <w:gridCol w:w="4882"/>
      </w:tblGrid>
      <w:tr w:rsidR="001517D6">
        <w:tc>
          <w:tcPr>
            <w:tcW w:w="9749" w:type="dxa"/>
            <w:gridSpan w:val="2"/>
            <w:shd w:val="clear" w:color="auto" w:fill="auto"/>
            <w:tcMar>
              <w:left w:w="108" w:type="dxa"/>
            </w:tcMar>
          </w:tcPr>
          <w:p w:rsidR="001517D6" w:rsidRDefault="00932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COMPRENSIONE DELLE OPERE D’ARTE</w:t>
            </w:r>
          </w:p>
        </w:tc>
      </w:tr>
      <w:tr w:rsidR="001517D6">
        <w:tc>
          <w:tcPr>
            <w:tcW w:w="974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:rsidR="001517D6" w:rsidRDefault="004C76D9">
            <w:pPr>
              <w:pStyle w:val="Testodelblocco"/>
              <w:numPr>
                <w:ilvl w:val="0"/>
                <w:numId w:val="1"/>
              </w:numPr>
              <w:spacing w:after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  <w:szCs w:val="24"/>
              </w:rPr>
              <w:t>Riconoscere gli elementi principali del patrimonio culturale, artistico e ambientale del proprio territorio e essere sensibile ai problemi della sua tutela e conservazione.</w:t>
            </w:r>
          </w:p>
          <w:p w:rsidR="001517D6" w:rsidRDefault="004C76D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  <w:szCs w:val="24"/>
              </w:rPr>
              <w:t>Analizzare e descrivere beni culturali, immagini statiche e multimediali, utilizzando il linguaggio appropriato.</w:t>
            </w:r>
          </w:p>
        </w:tc>
      </w:tr>
      <w:tr w:rsidR="001517D6">
        <w:tc>
          <w:tcPr>
            <w:tcW w:w="974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1517D6">
        <w:tc>
          <w:tcPr>
            <w:tcW w:w="486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PRIMA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876768" w:rsidRPr="00876768" w:rsidRDefault="00876768" w:rsidP="0087676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riconoscere gli elementi principali del patrimonio culturale, artistico e ambientale del proprio territorio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6768">
              <w:rPr>
                <w:rFonts w:ascii="Arial" w:hAnsi="Arial" w:cs="Arial"/>
                <w:sz w:val="24"/>
                <w:szCs w:val="24"/>
              </w:rPr>
              <w:t>analizzandone il valore storico ed artistico</w:t>
            </w:r>
          </w:p>
          <w:p w:rsidR="001517D6" w:rsidRPr="00876768" w:rsidRDefault="00876768" w:rsidP="0087676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lastRenderedPageBreak/>
              <w:t>Saper acquisire una certa sensibilità ai problemi di tutela e conservazione del patrimonio artistico del territorio</w:t>
            </w:r>
          </w:p>
        </w:tc>
      </w:tr>
      <w:tr w:rsidR="001517D6">
        <w:tc>
          <w:tcPr>
            <w:tcW w:w="486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CLASSE SECONDA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5E432E" w:rsidRPr="00876768" w:rsidRDefault="005E432E" w:rsidP="005E432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riconoscere gli elementi principali del patrimonio culturale, artistico e ambientale del proprio territorio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6768">
              <w:rPr>
                <w:rFonts w:ascii="Arial" w:hAnsi="Arial" w:cs="Arial"/>
                <w:sz w:val="24"/>
                <w:szCs w:val="24"/>
              </w:rPr>
              <w:t>analizzandone il valore storico ed artistico</w:t>
            </w:r>
          </w:p>
          <w:p w:rsidR="001517D6" w:rsidRPr="005E432E" w:rsidRDefault="005E432E" w:rsidP="005E43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E432E">
              <w:rPr>
                <w:rFonts w:ascii="Arial" w:hAnsi="Arial" w:cs="Arial"/>
                <w:sz w:val="24"/>
                <w:szCs w:val="24"/>
              </w:rPr>
              <w:t>Saper acquisire una certa sensibilità ai problemi di tutela e conservazione del patrimonio artistico del territorio</w:t>
            </w:r>
          </w:p>
        </w:tc>
      </w:tr>
      <w:tr w:rsidR="001517D6">
        <w:tc>
          <w:tcPr>
            <w:tcW w:w="4867" w:type="dxa"/>
            <w:shd w:val="clear" w:color="auto" w:fill="auto"/>
            <w:tcMar>
              <w:left w:w="108" w:type="dxa"/>
            </w:tcMar>
          </w:tcPr>
          <w:p w:rsidR="001517D6" w:rsidRDefault="004C76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TERZA</w:t>
            </w:r>
          </w:p>
          <w:p w:rsidR="001517D6" w:rsidRDefault="001517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5E432E" w:rsidRPr="00876768" w:rsidRDefault="005E432E" w:rsidP="005E432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768">
              <w:rPr>
                <w:rFonts w:ascii="Arial" w:hAnsi="Arial" w:cs="Arial"/>
                <w:sz w:val="24"/>
                <w:szCs w:val="24"/>
              </w:rPr>
              <w:t>Saper riconoscere gli elementi principali del patrimonio culturale, artistico e ambientale del proprio territorio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6768">
              <w:rPr>
                <w:rFonts w:ascii="Arial" w:hAnsi="Arial" w:cs="Arial"/>
                <w:sz w:val="24"/>
                <w:szCs w:val="24"/>
              </w:rPr>
              <w:t>analizzandone il valore storico ed artistico</w:t>
            </w:r>
          </w:p>
          <w:p w:rsidR="001517D6" w:rsidRPr="005E432E" w:rsidRDefault="005E432E" w:rsidP="005E43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E432E">
              <w:rPr>
                <w:rFonts w:ascii="Arial" w:hAnsi="Arial" w:cs="Arial"/>
                <w:sz w:val="24"/>
                <w:szCs w:val="24"/>
              </w:rPr>
              <w:t>Saper acquisire una certa sensibilità ai problemi di tutela e conservazione del patrimonio artistico del territorio</w:t>
            </w:r>
          </w:p>
        </w:tc>
      </w:tr>
    </w:tbl>
    <w:p w:rsidR="001517D6" w:rsidRDefault="001517D6"/>
    <w:p w:rsidR="001517D6" w:rsidRDefault="001517D6"/>
    <w:p w:rsidR="001517D6" w:rsidRDefault="001517D6"/>
    <w:p w:rsidR="001517D6" w:rsidRDefault="001517D6"/>
    <w:sectPr w:rsidR="00151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78" w:rsidRDefault="00513978" w:rsidP="00897BB6">
      <w:pPr>
        <w:spacing w:after="0" w:line="240" w:lineRule="auto"/>
      </w:pPr>
      <w:r>
        <w:separator/>
      </w:r>
    </w:p>
  </w:endnote>
  <w:endnote w:type="continuationSeparator" w:id="0">
    <w:p w:rsidR="00513978" w:rsidRDefault="00513978" w:rsidP="0089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6" w:rsidRDefault="00897B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6" w:rsidRDefault="00897B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6" w:rsidRDefault="00897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78" w:rsidRDefault="00513978" w:rsidP="00897BB6">
      <w:pPr>
        <w:spacing w:after="0" w:line="240" w:lineRule="auto"/>
      </w:pPr>
      <w:r>
        <w:separator/>
      </w:r>
    </w:p>
  </w:footnote>
  <w:footnote w:type="continuationSeparator" w:id="0">
    <w:p w:rsidR="00513978" w:rsidRDefault="00513978" w:rsidP="0089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6" w:rsidRDefault="00897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6" w:rsidRDefault="00897B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6" w:rsidRDefault="00897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02"/>
    <w:multiLevelType w:val="hybridMultilevel"/>
    <w:tmpl w:val="83B2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EDA"/>
    <w:multiLevelType w:val="multilevel"/>
    <w:tmpl w:val="9BCA1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F14380"/>
    <w:multiLevelType w:val="hybridMultilevel"/>
    <w:tmpl w:val="9EDA9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C8E"/>
    <w:multiLevelType w:val="hybridMultilevel"/>
    <w:tmpl w:val="65C4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AD5"/>
    <w:multiLevelType w:val="hybridMultilevel"/>
    <w:tmpl w:val="0D7C8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266E"/>
    <w:multiLevelType w:val="multilevel"/>
    <w:tmpl w:val="19F8B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48F8"/>
    <w:multiLevelType w:val="hybridMultilevel"/>
    <w:tmpl w:val="24FAD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665FA"/>
    <w:multiLevelType w:val="hybridMultilevel"/>
    <w:tmpl w:val="C8667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93143"/>
    <w:multiLevelType w:val="hybridMultilevel"/>
    <w:tmpl w:val="2BB06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F3F"/>
    <w:multiLevelType w:val="hybridMultilevel"/>
    <w:tmpl w:val="80F6D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002C"/>
    <w:multiLevelType w:val="hybridMultilevel"/>
    <w:tmpl w:val="8542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F032E"/>
    <w:multiLevelType w:val="multilevel"/>
    <w:tmpl w:val="3A6E01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6"/>
    <w:rsid w:val="001517D6"/>
    <w:rsid w:val="004C76D9"/>
    <w:rsid w:val="00513978"/>
    <w:rsid w:val="005E432E"/>
    <w:rsid w:val="00767FBE"/>
    <w:rsid w:val="00876768"/>
    <w:rsid w:val="00897BB6"/>
    <w:rsid w:val="00932BBA"/>
    <w:rsid w:val="00970753"/>
    <w:rsid w:val="00A060D1"/>
    <w:rsid w:val="00B8674C"/>
    <w:rsid w:val="00C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1C3D-47B8-400A-BAD2-26232B2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43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 w:cs="Courier New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335A1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Testodelblocco">
    <w:name w:val="Block Text"/>
    <w:basedOn w:val="Normale"/>
    <w:qFormat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73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BB6"/>
  </w:style>
  <w:style w:type="paragraph" w:styleId="Pidipagina">
    <w:name w:val="footer"/>
    <w:basedOn w:val="Normale"/>
    <w:link w:val="PidipaginaCarattere"/>
    <w:uiPriority w:val="99"/>
    <w:unhideWhenUsed/>
    <w:rsid w:val="008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laura riassetto</cp:lastModifiedBy>
  <cp:revision>3</cp:revision>
  <dcterms:created xsi:type="dcterms:W3CDTF">2019-01-04T18:07:00Z</dcterms:created>
  <dcterms:modified xsi:type="dcterms:W3CDTF">2019-01-04T18:07:00Z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